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3662" w14:textId="1F1E5646" w:rsidR="00A92DFD" w:rsidRPr="00174910" w:rsidRDefault="004B76BC" w:rsidP="00A94EB3">
      <w:pPr>
        <w:jc w:val="center"/>
        <w:rPr>
          <w:b/>
        </w:rPr>
      </w:pPr>
      <w:r w:rsidRPr="00174910">
        <w:rPr>
          <w:b/>
          <w:sz w:val="24"/>
          <w:szCs w:val="24"/>
        </w:rPr>
        <w:t>Important Information</w:t>
      </w:r>
      <w:r w:rsidR="004B757C" w:rsidRPr="00174910">
        <w:rPr>
          <w:b/>
          <w:sz w:val="24"/>
          <w:szCs w:val="24"/>
        </w:rPr>
        <w:t xml:space="preserve"> </w:t>
      </w:r>
      <w:r w:rsidRPr="00174910">
        <w:rPr>
          <w:b/>
          <w:sz w:val="24"/>
          <w:szCs w:val="24"/>
        </w:rPr>
        <w:t>for C</w:t>
      </w:r>
      <w:r w:rsidR="004B757C" w:rsidRPr="00174910">
        <w:rPr>
          <w:b/>
          <w:sz w:val="24"/>
          <w:szCs w:val="24"/>
        </w:rPr>
        <w:t xml:space="preserve">ustomers with </w:t>
      </w:r>
      <w:r w:rsidR="009D5204" w:rsidRPr="00174910">
        <w:rPr>
          <w:b/>
          <w:sz w:val="24"/>
          <w:szCs w:val="24"/>
        </w:rPr>
        <w:t>Pre-existing Medical Conditions</w:t>
      </w:r>
    </w:p>
    <w:p w14:paraId="13BFB80E" w14:textId="2ED2480B" w:rsidR="004B76BC" w:rsidRPr="001440A4" w:rsidRDefault="004B76BC" w:rsidP="004B76BC">
      <w:pPr>
        <w:rPr>
          <w:bCs/>
          <w:i/>
          <w:iCs/>
          <w:color w:val="0070C0"/>
        </w:rPr>
      </w:pPr>
      <w:r w:rsidRPr="001440A4">
        <w:rPr>
          <w:bCs/>
          <w:i/>
          <w:iCs/>
          <w:color w:val="0070C0"/>
        </w:rPr>
        <w:t>Why am I being provided with this document?</w:t>
      </w:r>
    </w:p>
    <w:p w14:paraId="30614BF6" w14:textId="7CBDADC1" w:rsidR="004A6C2B" w:rsidRPr="001440A4" w:rsidRDefault="004B76BC" w:rsidP="004B76BC">
      <w:pPr>
        <w:rPr>
          <w:bCs/>
        </w:rPr>
      </w:pPr>
      <w:r w:rsidRPr="001440A4">
        <w:rPr>
          <w:bCs/>
        </w:rPr>
        <w:t>The information provided in this document is designed to improve access to travel insurance policies that include cover for more serious medical conditions.</w:t>
      </w:r>
    </w:p>
    <w:p w14:paraId="30FE1F10" w14:textId="1838F3BC" w:rsidR="004B76BC" w:rsidRPr="001440A4" w:rsidRDefault="004B76BC" w:rsidP="004B76BC">
      <w:pPr>
        <w:rPr>
          <w:bCs/>
          <w:i/>
          <w:iCs/>
          <w:color w:val="0070C0"/>
        </w:rPr>
      </w:pPr>
      <w:r w:rsidRPr="001440A4">
        <w:rPr>
          <w:bCs/>
          <w:i/>
          <w:iCs/>
          <w:color w:val="0070C0"/>
        </w:rPr>
        <w:t>What are the circumstances in which this could apply to me?</w:t>
      </w:r>
    </w:p>
    <w:p w14:paraId="5BEB25DF" w14:textId="74E0963E" w:rsidR="004B76BC" w:rsidRPr="001440A4" w:rsidRDefault="00B20CF8" w:rsidP="004B76BC">
      <w:pPr>
        <w:rPr>
          <w:bCs/>
        </w:rPr>
      </w:pPr>
      <w:r w:rsidRPr="001440A4">
        <w:rPr>
          <w:bCs/>
        </w:rPr>
        <w:t xml:space="preserve">The following </w:t>
      </w:r>
      <w:r w:rsidR="0096271B" w:rsidRPr="001440A4">
        <w:rPr>
          <w:bCs/>
        </w:rPr>
        <w:t>factors</w:t>
      </w:r>
      <w:r w:rsidRPr="001440A4">
        <w:rPr>
          <w:bCs/>
        </w:rPr>
        <w:t xml:space="preserve"> determine when this information </w:t>
      </w:r>
      <w:r w:rsidR="0096271B" w:rsidRPr="001440A4">
        <w:rPr>
          <w:bCs/>
        </w:rPr>
        <w:t>is</w:t>
      </w:r>
      <w:r w:rsidRPr="001440A4">
        <w:rPr>
          <w:bCs/>
        </w:rPr>
        <w:t xml:space="preserve"> relevant to you:</w:t>
      </w:r>
    </w:p>
    <w:p w14:paraId="206915A4" w14:textId="5D39A961" w:rsidR="004B76BC" w:rsidRPr="001440A4" w:rsidRDefault="00B20CF8" w:rsidP="00B20CF8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1440A4">
        <w:rPr>
          <w:bCs/>
        </w:rPr>
        <w:t>You have not been offered</w:t>
      </w:r>
      <w:r w:rsidR="006E1C7A">
        <w:rPr>
          <w:bCs/>
        </w:rPr>
        <w:t>,</w:t>
      </w:r>
      <w:r w:rsidRPr="001440A4">
        <w:rPr>
          <w:bCs/>
        </w:rPr>
        <w:t xml:space="preserve"> or we/the insurer</w:t>
      </w:r>
      <w:r w:rsidR="006E1C7A">
        <w:rPr>
          <w:bCs/>
        </w:rPr>
        <w:t>,</w:t>
      </w:r>
      <w:r w:rsidRPr="001440A4">
        <w:rPr>
          <w:bCs/>
        </w:rPr>
        <w:t xml:space="preserve"> have declined a quotation</w:t>
      </w:r>
      <w:r w:rsidR="006E1C7A">
        <w:rPr>
          <w:bCs/>
        </w:rPr>
        <w:t>,</w:t>
      </w:r>
      <w:r w:rsidRPr="001440A4">
        <w:rPr>
          <w:bCs/>
        </w:rPr>
        <w:t xml:space="preserve"> wholly or partly</w:t>
      </w:r>
      <w:r w:rsidR="006E1C7A">
        <w:rPr>
          <w:bCs/>
        </w:rPr>
        <w:t>,</w:t>
      </w:r>
      <w:r w:rsidRPr="001440A4">
        <w:rPr>
          <w:bCs/>
        </w:rPr>
        <w:t xml:space="preserve"> due to a medical condition</w:t>
      </w:r>
    </w:p>
    <w:p w14:paraId="08685536" w14:textId="5F803BC8" w:rsidR="00B20CF8" w:rsidRPr="001440A4" w:rsidRDefault="00B20CF8" w:rsidP="00B20CF8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1440A4">
        <w:rPr>
          <w:bCs/>
        </w:rPr>
        <w:t>Your policy has been cancelled</w:t>
      </w:r>
      <w:r w:rsidR="006E1C7A">
        <w:rPr>
          <w:bCs/>
        </w:rPr>
        <w:t>,</w:t>
      </w:r>
      <w:r w:rsidRPr="001440A4">
        <w:rPr>
          <w:bCs/>
        </w:rPr>
        <w:t xml:space="preserve"> wholly or partly</w:t>
      </w:r>
      <w:r w:rsidR="006E1C7A">
        <w:rPr>
          <w:bCs/>
        </w:rPr>
        <w:t>,</w:t>
      </w:r>
      <w:r w:rsidRPr="001440A4">
        <w:rPr>
          <w:bCs/>
        </w:rPr>
        <w:t xml:space="preserve"> due to a medical condition</w:t>
      </w:r>
    </w:p>
    <w:p w14:paraId="54481C04" w14:textId="55824EFB" w:rsidR="00B20CF8" w:rsidRPr="001440A4" w:rsidRDefault="00B20CF8" w:rsidP="00B20CF8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1440A4">
        <w:rPr>
          <w:bCs/>
        </w:rPr>
        <w:t>You have been offered a policy with a medical condition exclusion</w:t>
      </w:r>
      <w:r w:rsidR="006E1C7A">
        <w:rPr>
          <w:bCs/>
        </w:rPr>
        <w:t>,</w:t>
      </w:r>
      <w:r w:rsidRPr="001440A4">
        <w:rPr>
          <w:bCs/>
        </w:rPr>
        <w:t xml:space="preserve"> which cannot be removed from the policy</w:t>
      </w:r>
    </w:p>
    <w:p w14:paraId="1F637DCB" w14:textId="6FCF4C5E" w:rsidR="00B20CF8" w:rsidRPr="001440A4" w:rsidRDefault="00B20CF8" w:rsidP="00B20CF8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1440A4">
        <w:rPr>
          <w:bCs/>
        </w:rPr>
        <w:t>You have been offered a policy with a medical condition premium of £100 or more</w:t>
      </w:r>
    </w:p>
    <w:p w14:paraId="7EB1B798" w14:textId="05B830E9" w:rsidR="00B20CF8" w:rsidRPr="001440A4" w:rsidRDefault="00B20CF8" w:rsidP="00B20CF8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1440A4">
        <w:rPr>
          <w:bCs/>
        </w:rPr>
        <w:t>You have been offered a policy in respect of which the medical condition premium is not known</w:t>
      </w:r>
      <w:r w:rsidR="007908A3" w:rsidRPr="001440A4">
        <w:rPr>
          <w:bCs/>
        </w:rPr>
        <w:t>.</w:t>
      </w:r>
    </w:p>
    <w:p w14:paraId="2B697698" w14:textId="66F0ADFA" w:rsidR="0096271B" w:rsidRPr="001440A4" w:rsidRDefault="0096271B" w:rsidP="0096271B">
      <w:pPr>
        <w:rPr>
          <w:bCs/>
          <w:i/>
          <w:iCs/>
          <w:color w:val="0070C0"/>
        </w:rPr>
      </w:pPr>
      <w:r w:rsidRPr="001440A4">
        <w:rPr>
          <w:bCs/>
          <w:i/>
          <w:iCs/>
          <w:color w:val="0070C0"/>
        </w:rPr>
        <w:t>So how can you help me?</w:t>
      </w:r>
    </w:p>
    <w:p w14:paraId="3A4F3533" w14:textId="17964061" w:rsidR="0096271B" w:rsidRPr="001440A4" w:rsidRDefault="0096271B" w:rsidP="0096271B">
      <w:pPr>
        <w:rPr>
          <w:bCs/>
        </w:rPr>
      </w:pPr>
      <w:r w:rsidRPr="001440A4">
        <w:rPr>
          <w:bCs/>
        </w:rPr>
        <w:t xml:space="preserve">We would like to provide you with details of </w:t>
      </w:r>
      <w:r w:rsidR="003B4974">
        <w:rPr>
          <w:bCs/>
        </w:rPr>
        <w:t>a</w:t>
      </w:r>
      <w:r w:rsidRPr="001440A4">
        <w:rPr>
          <w:bCs/>
        </w:rPr>
        <w:t xml:space="preserve"> ‘Medical Cover Firm Directory</w:t>
      </w:r>
      <w:r w:rsidR="00174910">
        <w:rPr>
          <w:bCs/>
        </w:rPr>
        <w:t>’,</w:t>
      </w:r>
      <w:r w:rsidRPr="001440A4">
        <w:rPr>
          <w:bCs/>
        </w:rPr>
        <w:t xml:space="preserve"> which is a publicly available directory</w:t>
      </w:r>
      <w:r w:rsidR="006E1C7A">
        <w:rPr>
          <w:bCs/>
        </w:rPr>
        <w:t>,</w:t>
      </w:r>
      <w:r w:rsidRPr="001440A4">
        <w:rPr>
          <w:bCs/>
        </w:rPr>
        <w:t xml:space="preserve"> that only lists firms that provide</w:t>
      </w:r>
      <w:r w:rsidR="006E1C7A">
        <w:rPr>
          <w:bCs/>
        </w:rPr>
        <w:t>,</w:t>
      </w:r>
      <w:r w:rsidRPr="001440A4">
        <w:rPr>
          <w:bCs/>
        </w:rPr>
        <w:t xml:space="preserve"> or arrange</w:t>
      </w:r>
      <w:r w:rsidR="006E1C7A">
        <w:rPr>
          <w:bCs/>
        </w:rPr>
        <w:t>,</w:t>
      </w:r>
      <w:r w:rsidRPr="001440A4">
        <w:rPr>
          <w:bCs/>
        </w:rPr>
        <w:t xml:space="preserve"> travel insurance policies that cover more serious medical conditions.</w:t>
      </w:r>
      <w:r w:rsidR="004219E9" w:rsidRPr="001440A4">
        <w:rPr>
          <w:bCs/>
        </w:rPr>
        <w:t xml:space="preserve">  The directory will also show you enough information about each firm listed so you can make an informed</w:t>
      </w:r>
      <w:r w:rsidR="006E1C7A">
        <w:rPr>
          <w:bCs/>
        </w:rPr>
        <w:t>,</w:t>
      </w:r>
      <w:r w:rsidR="004219E9" w:rsidRPr="001440A4">
        <w:rPr>
          <w:bCs/>
        </w:rPr>
        <w:t xml:space="preserve"> initial choice</w:t>
      </w:r>
      <w:r w:rsidR="00A92DFD">
        <w:rPr>
          <w:bCs/>
        </w:rPr>
        <w:t>,</w:t>
      </w:r>
      <w:r w:rsidR="004219E9" w:rsidRPr="001440A4">
        <w:rPr>
          <w:bCs/>
        </w:rPr>
        <w:t xml:space="preserve"> about which firm might meet your needs.</w:t>
      </w:r>
    </w:p>
    <w:p w14:paraId="4025DAF0" w14:textId="07D251A6" w:rsidR="0096271B" w:rsidRPr="001440A4" w:rsidRDefault="004219E9" w:rsidP="0096271B">
      <w:pPr>
        <w:rPr>
          <w:bCs/>
          <w:i/>
          <w:iCs/>
          <w:color w:val="0070C0"/>
        </w:rPr>
      </w:pPr>
      <w:r w:rsidRPr="001440A4">
        <w:rPr>
          <w:bCs/>
          <w:i/>
          <w:iCs/>
          <w:color w:val="0070C0"/>
        </w:rPr>
        <w:t>What are the benefits</w:t>
      </w:r>
      <w:r w:rsidR="0096271B" w:rsidRPr="001440A4">
        <w:rPr>
          <w:bCs/>
          <w:i/>
          <w:iCs/>
          <w:color w:val="0070C0"/>
        </w:rPr>
        <w:t>?</w:t>
      </w:r>
    </w:p>
    <w:p w14:paraId="0CD88D83" w14:textId="0A5EB808" w:rsidR="0096271B" w:rsidRPr="001440A4" w:rsidRDefault="004219E9" w:rsidP="0096271B">
      <w:pPr>
        <w:rPr>
          <w:bCs/>
        </w:rPr>
      </w:pPr>
      <w:r w:rsidRPr="001440A4">
        <w:rPr>
          <w:bCs/>
        </w:rPr>
        <w:t xml:space="preserve">Some of </w:t>
      </w:r>
      <w:r w:rsidR="0093223A" w:rsidRPr="001440A4">
        <w:rPr>
          <w:bCs/>
        </w:rPr>
        <w:t xml:space="preserve">the </w:t>
      </w:r>
      <w:r w:rsidRPr="001440A4">
        <w:rPr>
          <w:bCs/>
        </w:rPr>
        <w:t xml:space="preserve">advantages of using the directory </w:t>
      </w:r>
      <w:r w:rsidR="00431A24" w:rsidRPr="001440A4">
        <w:rPr>
          <w:bCs/>
        </w:rPr>
        <w:t xml:space="preserve">make it easier for you to navigate the available market and make it more likely in </w:t>
      </w:r>
      <w:r w:rsidR="007908A3" w:rsidRPr="001440A4">
        <w:rPr>
          <w:bCs/>
        </w:rPr>
        <w:t>finding a firm who:</w:t>
      </w:r>
    </w:p>
    <w:p w14:paraId="334994EC" w14:textId="3B282878" w:rsidR="004219E9" w:rsidRPr="001440A4" w:rsidRDefault="007908A3" w:rsidP="004219E9">
      <w:pPr>
        <w:pStyle w:val="ListParagraph"/>
        <w:numPr>
          <w:ilvl w:val="0"/>
          <w:numId w:val="24"/>
        </w:numPr>
        <w:rPr>
          <w:bCs/>
        </w:rPr>
      </w:pPr>
      <w:r w:rsidRPr="001440A4">
        <w:rPr>
          <w:bCs/>
        </w:rPr>
        <w:t>Is willing to offer cover for your condition</w:t>
      </w:r>
    </w:p>
    <w:p w14:paraId="5CC4BD17" w14:textId="7785987F" w:rsidR="007908A3" w:rsidRPr="001440A4" w:rsidRDefault="007908A3" w:rsidP="004219E9">
      <w:pPr>
        <w:pStyle w:val="ListParagraph"/>
        <w:numPr>
          <w:ilvl w:val="0"/>
          <w:numId w:val="24"/>
        </w:numPr>
        <w:rPr>
          <w:bCs/>
        </w:rPr>
      </w:pPr>
      <w:r w:rsidRPr="001440A4">
        <w:rPr>
          <w:bCs/>
        </w:rPr>
        <w:t>Is willing to offer cover for your condition without specific exclusions</w:t>
      </w:r>
    </w:p>
    <w:p w14:paraId="391A9301" w14:textId="34C66548" w:rsidR="001B48DB" w:rsidRPr="001440A4" w:rsidRDefault="007908A3" w:rsidP="001B48DB">
      <w:pPr>
        <w:pStyle w:val="ListParagraph"/>
        <w:numPr>
          <w:ilvl w:val="0"/>
          <w:numId w:val="24"/>
        </w:numPr>
        <w:rPr>
          <w:bCs/>
        </w:rPr>
      </w:pPr>
      <w:r w:rsidRPr="001440A4">
        <w:rPr>
          <w:bCs/>
        </w:rPr>
        <w:t>Is willing to offer cover for your condition at a more affordable price</w:t>
      </w:r>
      <w:r w:rsidR="007A695F">
        <w:rPr>
          <w:bCs/>
        </w:rPr>
        <w:t>.</w:t>
      </w:r>
    </w:p>
    <w:p w14:paraId="40752B2A" w14:textId="59EC2B5F" w:rsidR="007908A3" w:rsidRDefault="007908A3" w:rsidP="007908A3">
      <w:pPr>
        <w:rPr>
          <w:bCs/>
          <w:i/>
          <w:iCs/>
          <w:color w:val="0070C0"/>
        </w:rPr>
      </w:pPr>
      <w:r w:rsidRPr="001440A4">
        <w:rPr>
          <w:bCs/>
          <w:i/>
          <w:iCs/>
          <w:color w:val="0070C0"/>
        </w:rPr>
        <w:t xml:space="preserve">How can I access </w:t>
      </w:r>
      <w:r w:rsidR="003B4974">
        <w:rPr>
          <w:bCs/>
          <w:i/>
          <w:iCs/>
          <w:color w:val="0070C0"/>
        </w:rPr>
        <w:t>a</w:t>
      </w:r>
      <w:r w:rsidRPr="001440A4">
        <w:rPr>
          <w:bCs/>
          <w:i/>
          <w:iCs/>
          <w:color w:val="0070C0"/>
        </w:rPr>
        <w:t xml:space="preserve"> </w:t>
      </w:r>
      <w:r w:rsidR="004F71CB">
        <w:rPr>
          <w:bCs/>
          <w:i/>
          <w:iCs/>
          <w:color w:val="0070C0"/>
        </w:rPr>
        <w:t>Medical Cover Firm Directory</w:t>
      </w:r>
      <w:r w:rsidRPr="001440A4">
        <w:rPr>
          <w:bCs/>
          <w:i/>
          <w:iCs/>
          <w:color w:val="0070C0"/>
        </w:rPr>
        <w:t>?</w:t>
      </w:r>
    </w:p>
    <w:p w14:paraId="126394D0" w14:textId="3981C46B" w:rsidR="008034D0" w:rsidRDefault="00E47946" w:rsidP="001B48DB">
      <w:pPr>
        <w:rPr>
          <w:bCs/>
        </w:rPr>
      </w:pPr>
      <w:r>
        <w:rPr>
          <w:bCs/>
        </w:rPr>
        <w:t>MoneyHelper</w:t>
      </w:r>
      <w:r w:rsidR="00693447" w:rsidRPr="004F71CB">
        <w:rPr>
          <w:bCs/>
        </w:rPr>
        <w:t xml:space="preserve"> has a </w:t>
      </w:r>
      <w:r w:rsidR="001457BD">
        <w:rPr>
          <w:bCs/>
        </w:rPr>
        <w:t>T</w:t>
      </w:r>
      <w:r w:rsidR="004F71CB" w:rsidRPr="004F71CB">
        <w:rPr>
          <w:bCs/>
        </w:rPr>
        <w:t xml:space="preserve">ravel </w:t>
      </w:r>
      <w:r w:rsidR="001457BD">
        <w:rPr>
          <w:bCs/>
        </w:rPr>
        <w:t>I</w:t>
      </w:r>
      <w:r w:rsidR="004F71CB" w:rsidRPr="004F71CB">
        <w:rPr>
          <w:bCs/>
        </w:rPr>
        <w:t xml:space="preserve">nsurance </w:t>
      </w:r>
      <w:r w:rsidR="001457BD">
        <w:rPr>
          <w:bCs/>
        </w:rPr>
        <w:t>D</w:t>
      </w:r>
      <w:r w:rsidR="004F71CB" w:rsidRPr="004F71CB">
        <w:rPr>
          <w:bCs/>
        </w:rPr>
        <w:t xml:space="preserve">irectory </w:t>
      </w:r>
      <w:r w:rsidR="00693447" w:rsidRPr="004F71CB">
        <w:rPr>
          <w:bCs/>
        </w:rPr>
        <w:t xml:space="preserve">on its website </w:t>
      </w:r>
      <w:r w:rsidR="004F71CB" w:rsidRPr="004F71CB">
        <w:rPr>
          <w:bCs/>
        </w:rPr>
        <w:t xml:space="preserve">which </w:t>
      </w:r>
      <w:r w:rsidR="004F71CB">
        <w:rPr>
          <w:bCs/>
        </w:rPr>
        <w:t xml:space="preserve">can be accessed </w:t>
      </w:r>
      <w:r w:rsidR="008034D0">
        <w:rPr>
          <w:bCs/>
        </w:rPr>
        <w:t>on the link below:</w:t>
      </w:r>
    </w:p>
    <w:p w14:paraId="16EAFD25" w14:textId="7A087AE5" w:rsidR="00E47946" w:rsidRDefault="00F917CD" w:rsidP="007908A3">
      <w:hyperlink r:id="rId7" w:history="1">
        <w:r w:rsidR="00E47946" w:rsidRPr="00047F1D">
          <w:rPr>
            <w:rStyle w:val="Hyperlink"/>
          </w:rPr>
          <w:t>https://www.moneyhelper.org.uk/en/everyday-money/insurance/use-our-travel-insurance-directory</w:t>
        </w:r>
      </w:hyperlink>
    </w:p>
    <w:p w14:paraId="34E69928" w14:textId="2B550E9C" w:rsidR="001B48DB" w:rsidRDefault="004B6F88" w:rsidP="007908A3">
      <w:pPr>
        <w:rPr>
          <w:bCs/>
        </w:rPr>
      </w:pPr>
      <w:r>
        <w:rPr>
          <w:bCs/>
        </w:rPr>
        <w:t>Consumer e</w:t>
      </w:r>
      <w:r w:rsidR="004F71CB" w:rsidRPr="004F71CB">
        <w:rPr>
          <w:bCs/>
        </w:rPr>
        <w:t xml:space="preserve">nquires about the directory can be made to </w:t>
      </w:r>
      <w:r>
        <w:rPr>
          <w:bCs/>
        </w:rPr>
        <w:t>MoneyHelper</w:t>
      </w:r>
      <w:r w:rsidR="00A92DFD">
        <w:rPr>
          <w:bCs/>
        </w:rPr>
        <w:t xml:space="preserve"> directly </w:t>
      </w:r>
      <w:r w:rsidR="000F284A">
        <w:rPr>
          <w:bCs/>
        </w:rPr>
        <w:t>using the contact details below:</w:t>
      </w:r>
    </w:p>
    <w:p w14:paraId="29394093" w14:textId="76B9190A" w:rsidR="003B4974" w:rsidRDefault="003B4974" w:rsidP="003B4974">
      <w:pPr>
        <w:rPr>
          <w:bCs/>
        </w:rPr>
      </w:pPr>
      <w:r w:rsidRPr="00A94EB3">
        <w:rPr>
          <w:b/>
        </w:rPr>
        <w:t>Telephone</w:t>
      </w:r>
      <w:r w:rsidRPr="001440A4">
        <w:rPr>
          <w:bCs/>
        </w:rPr>
        <w:t xml:space="preserve"> – 0800 138 7777</w:t>
      </w:r>
      <w:r w:rsidR="000F284A">
        <w:rPr>
          <w:bCs/>
        </w:rPr>
        <w:t xml:space="preserve"> (available Monday to Friday from 8am to 6pm except Bank Holidays)</w:t>
      </w:r>
    </w:p>
    <w:p w14:paraId="6F284E0A" w14:textId="2F83E96E" w:rsidR="00A94EB3" w:rsidRDefault="00A94EB3" w:rsidP="003B4974">
      <w:pPr>
        <w:rPr>
          <w:bCs/>
        </w:rPr>
      </w:pPr>
      <w:r w:rsidRPr="00A94EB3">
        <w:rPr>
          <w:b/>
        </w:rPr>
        <w:t>Webchat</w:t>
      </w:r>
      <w:r w:rsidR="00A92DFD">
        <w:rPr>
          <w:bCs/>
        </w:rPr>
        <w:t xml:space="preserve"> – </w:t>
      </w:r>
      <w:hyperlink r:id="rId8" w:history="1">
        <w:r w:rsidR="00A92DFD" w:rsidRPr="00047F1D">
          <w:rPr>
            <w:rStyle w:val="Hyperlink"/>
            <w:bCs/>
          </w:rPr>
          <w:t>https://webchat.moneyhelper.org.uk/newchat/chat.aspx?domain=www.moneyhelper.org.uk</w:t>
        </w:r>
      </w:hyperlink>
      <w:r>
        <w:rPr>
          <w:bCs/>
        </w:rPr>
        <w:t xml:space="preserve"> (available Monday to Friday from 8am to 6pm </w:t>
      </w:r>
      <w:r w:rsidR="00FF634A">
        <w:rPr>
          <w:bCs/>
        </w:rPr>
        <w:t xml:space="preserve">and Saturday 8am to 3pm </w:t>
      </w:r>
      <w:r>
        <w:rPr>
          <w:bCs/>
        </w:rPr>
        <w:t xml:space="preserve">except </w:t>
      </w:r>
      <w:r w:rsidR="00F917CD">
        <w:rPr>
          <w:bCs/>
        </w:rPr>
        <w:t>B</w:t>
      </w:r>
      <w:r>
        <w:rPr>
          <w:bCs/>
        </w:rPr>
        <w:t xml:space="preserve">ank </w:t>
      </w:r>
      <w:r w:rsidR="00F917CD">
        <w:rPr>
          <w:bCs/>
        </w:rPr>
        <w:t>H</w:t>
      </w:r>
      <w:r>
        <w:rPr>
          <w:bCs/>
        </w:rPr>
        <w:t>olidays</w:t>
      </w:r>
      <w:r w:rsidR="00FF634A">
        <w:rPr>
          <w:bCs/>
        </w:rPr>
        <w:t>)</w:t>
      </w:r>
      <w:r>
        <w:rPr>
          <w:bCs/>
        </w:rPr>
        <w:t xml:space="preserve"> </w:t>
      </w:r>
    </w:p>
    <w:p w14:paraId="146F0599" w14:textId="62313F37" w:rsidR="003B4974" w:rsidRDefault="004B6F88" w:rsidP="003B4974">
      <w:r w:rsidRPr="00A94EB3">
        <w:rPr>
          <w:b/>
        </w:rPr>
        <w:t>Online Enquiry Form</w:t>
      </w:r>
      <w:r w:rsidR="003B4974" w:rsidRPr="001440A4">
        <w:rPr>
          <w:bCs/>
        </w:rPr>
        <w:t xml:space="preserve"> – </w:t>
      </w:r>
      <w:hyperlink r:id="rId9" w:history="1">
        <w:r w:rsidRPr="00047F1D">
          <w:rPr>
            <w:rStyle w:val="Hyperlink"/>
          </w:rPr>
          <w:t>https://www.moneyhelper.org.uk/en/contact-us/money-guidance/money-guidance-enquiry-form</w:t>
        </w:r>
      </w:hyperlink>
      <w:r w:rsidR="000F284A">
        <w:t xml:space="preserve"> (aim to respond within 2 working days)</w:t>
      </w:r>
      <w:r w:rsidR="00A94EB3">
        <w:t>.</w:t>
      </w:r>
    </w:p>
    <w:p w14:paraId="165300E4" w14:textId="0955F17D" w:rsidR="00A92DFD" w:rsidRDefault="00A92DFD" w:rsidP="003B4974"/>
    <w:sectPr w:rsidR="00A92DFD" w:rsidSect="00A92DFD">
      <w:headerReference w:type="default" r:id="rId10"/>
      <w:footerReference w:type="default" r:id="rId11"/>
      <w:pgSz w:w="11906" w:h="16838"/>
      <w:pgMar w:top="1440" w:right="1080" w:bottom="1440" w:left="1080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4699" w14:textId="77777777" w:rsidR="00BC7095" w:rsidRDefault="00BC7095" w:rsidP="004B76BC">
      <w:pPr>
        <w:spacing w:after="0" w:line="240" w:lineRule="auto"/>
      </w:pPr>
      <w:r>
        <w:separator/>
      </w:r>
    </w:p>
  </w:endnote>
  <w:endnote w:type="continuationSeparator" w:id="0">
    <w:p w14:paraId="1F7BCAB4" w14:textId="77777777" w:rsidR="00BC7095" w:rsidRDefault="00BC7095" w:rsidP="004B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DF79" w14:textId="4DF606DB" w:rsidR="00092EE0" w:rsidRPr="00A94EB3" w:rsidRDefault="00092EE0">
    <w:pPr>
      <w:pStyle w:val="Footer"/>
      <w:rPr>
        <w:sz w:val="18"/>
        <w:szCs w:val="18"/>
      </w:rPr>
    </w:pPr>
    <w:r>
      <w:tab/>
    </w:r>
    <w:r w:rsidRPr="00A94EB3">
      <w:rPr>
        <w:sz w:val="18"/>
        <w:szCs w:val="18"/>
      </w:rPr>
      <w:t xml:space="preserve">                                                                                                                                         </w:t>
    </w:r>
    <w:r w:rsidR="00A94EB3">
      <w:rPr>
        <w:sz w:val="18"/>
        <w:szCs w:val="18"/>
      </w:rPr>
      <w:t xml:space="preserve">                                              </w:t>
    </w:r>
    <w:r w:rsidRPr="00A94EB3">
      <w:rPr>
        <w:sz w:val="18"/>
        <w:szCs w:val="18"/>
      </w:rPr>
      <w:t xml:space="preserve"> V</w:t>
    </w:r>
    <w:r w:rsidR="00A94EB3" w:rsidRPr="00A94EB3">
      <w:rPr>
        <w:sz w:val="18"/>
        <w:szCs w:val="18"/>
      </w:rPr>
      <w:t>2 September 2021</w:t>
    </w:r>
  </w:p>
  <w:p w14:paraId="4A07C8D1" w14:textId="77777777" w:rsidR="006B1DE3" w:rsidRDefault="006B1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7B13" w14:textId="77777777" w:rsidR="00BC7095" w:rsidRDefault="00BC7095" w:rsidP="004B76BC">
      <w:pPr>
        <w:spacing w:after="0" w:line="240" w:lineRule="auto"/>
      </w:pPr>
      <w:r>
        <w:separator/>
      </w:r>
    </w:p>
  </w:footnote>
  <w:footnote w:type="continuationSeparator" w:id="0">
    <w:p w14:paraId="44F4679F" w14:textId="77777777" w:rsidR="00BC7095" w:rsidRDefault="00BC7095" w:rsidP="004B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0088" w14:textId="593F5311" w:rsidR="004B76BC" w:rsidRPr="004B76BC" w:rsidRDefault="004B76BC" w:rsidP="004B76BC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Travel Insurance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4EC2"/>
    <w:multiLevelType w:val="hybridMultilevel"/>
    <w:tmpl w:val="78C0F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94E8B"/>
    <w:multiLevelType w:val="hybridMultilevel"/>
    <w:tmpl w:val="9704E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97674"/>
    <w:multiLevelType w:val="hybridMultilevel"/>
    <w:tmpl w:val="499C4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ECBA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75AD4"/>
    <w:multiLevelType w:val="hybridMultilevel"/>
    <w:tmpl w:val="82FEBB64"/>
    <w:lvl w:ilvl="0" w:tplc="4DECBA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65D36"/>
    <w:multiLevelType w:val="hybridMultilevel"/>
    <w:tmpl w:val="659C8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C6B43"/>
    <w:multiLevelType w:val="hybridMultilevel"/>
    <w:tmpl w:val="15EC5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52E07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200B"/>
    <w:multiLevelType w:val="hybridMultilevel"/>
    <w:tmpl w:val="07EAEF1A"/>
    <w:lvl w:ilvl="0" w:tplc="4DECBA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5CAB"/>
    <w:multiLevelType w:val="hybridMultilevel"/>
    <w:tmpl w:val="93D4D86A"/>
    <w:lvl w:ilvl="0" w:tplc="4DECBA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03B61"/>
    <w:multiLevelType w:val="hybridMultilevel"/>
    <w:tmpl w:val="3C3E8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225FC"/>
    <w:multiLevelType w:val="hybridMultilevel"/>
    <w:tmpl w:val="D48A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31E39"/>
    <w:multiLevelType w:val="hybridMultilevel"/>
    <w:tmpl w:val="4238F0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E1EA4"/>
    <w:multiLevelType w:val="hybridMultilevel"/>
    <w:tmpl w:val="4EB01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360B9"/>
    <w:multiLevelType w:val="hybridMultilevel"/>
    <w:tmpl w:val="B26A2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C05B1"/>
    <w:multiLevelType w:val="hybridMultilevel"/>
    <w:tmpl w:val="0F7689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CF0EFF"/>
    <w:multiLevelType w:val="hybridMultilevel"/>
    <w:tmpl w:val="EDEE7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4670B"/>
    <w:multiLevelType w:val="hybridMultilevel"/>
    <w:tmpl w:val="E1C8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A4D7E"/>
    <w:multiLevelType w:val="hybridMultilevel"/>
    <w:tmpl w:val="29B8F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E217F1"/>
    <w:multiLevelType w:val="hybridMultilevel"/>
    <w:tmpl w:val="481A5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139FE"/>
    <w:multiLevelType w:val="hybridMultilevel"/>
    <w:tmpl w:val="18D2A652"/>
    <w:lvl w:ilvl="0" w:tplc="4DECBA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5671E"/>
    <w:multiLevelType w:val="hybridMultilevel"/>
    <w:tmpl w:val="4FDA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739BE"/>
    <w:multiLevelType w:val="hybridMultilevel"/>
    <w:tmpl w:val="E938CA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6496F"/>
    <w:multiLevelType w:val="hybridMultilevel"/>
    <w:tmpl w:val="CB2E1B20"/>
    <w:lvl w:ilvl="0" w:tplc="4DECBA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81461"/>
    <w:multiLevelType w:val="hybridMultilevel"/>
    <w:tmpl w:val="01DCB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63357"/>
    <w:multiLevelType w:val="hybridMultilevel"/>
    <w:tmpl w:val="81EEE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4"/>
  </w:num>
  <w:num w:numId="4">
    <w:abstractNumId w:val="20"/>
  </w:num>
  <w:num w:numId="5">
    <w:abstractNumId w:val="4"/>
  </w:num>
  <w:num w:numId="6">
    <w:abstractNumId w:val="5"/>
  </w:num>
  <w:num w:numId="7">
    <w:abstractNumId w:val="17"/>
  </w:num>
  <w:num w:numId="8">
    <w:abstractNumId w:val="13"/>
  </w:num>
  <w:num w:numId="9">
    <w:abstractNumId w:val="15"/>
  </w:num>
  <w:num w:numId="10">
    <w:abstractNumId w:val="8"/>
  </w:num>
  <w:num w:numId="11">
    <w:abstractNumId w:val="12"/>
  </w:num>
  <w:num w:numId="12">
    <w:abstractNumId w:val="21"/>
  </w:num>
  <w:num w:numId="13">
    <w:abstractNumId w:val="18"/>
  </w:num>
  <w:num w:numId="14">
    <w:abstractNumId w:val="7"/>
  </w:num>
  <w:num w:numId="15">
    <w:abstractNumId w:val="6"/>
  </w:num>
  <w:num w:numId="16">
    <w:abstractNumId w:val="10"/>
  </w:num>
  <w:num w:numId="17">
    <w:abstractNumId w:val="2"/>
  </w:num>
  <w:num w:numId="18">
    <w:abstractNumId w:val="3"/>
  </w:num>
  <w:num w:numId="19">
    <w:abstractNumId w:val="16"/>
  </w:num>
  <w:num w:numId="20">
    <w:abstractNumId w:val="0"/>
  </w:num>
  <w:num w:numId="21">
    <w:abstractNumId w:val="1"/>
  </w:num>
  <w:num w:numId="22">
    <w:abstractNumId w:val="22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2B"/>
    <w:rsid w:val="00001372"/>
    <w:rsid w:val="000872BF"/>
    <w:rsid w:val="00092EE0"/>
    <w:rsid w:val="000A5958"/>
    <w:rsid w:val="000E16F7"/>
    <w:rsid w:val="000E461B"/>
    <w:rsid w:val="000F284A"/>
    <w:rsid w:val="001105A2"/>
    <w:rsid w:val="001440A4"/>
    <w:rsid w:val="001457BD"/>
    <w:rsid w:val="00174910"/>
    <w:rsid w:val="00197D43"/>
    <w:rsid w:val="001B48DB"/>
    <w:rsid w:val="001C6DCA"/>
    <w:rsid w:val="001C7243"/>
    <w:rsid w:val="001E1CCD"/>
    <w:rsid w:val="00241A88"/>
    <w:rsid w:val="0029217D"/>
    <w:rsid w:val="002A04E0"/>
    <w:rsid w:val="002D6CE1"/>
    <w:rsid w:val="003375BA"/>
    <w:rsid w:val="003569BA"/>
    <w:rsid w:val="00364953"/>
    <w:rsid w:val="00365384"/>
    <w:rsid w:val="003B4974"/>
    <w:rsid w:val="003E083A"/>
    <w:rsid w:val="004219E9"/>
    <w:rsid w:val="00431A24"/>
    <w:rsid w:val="004413DF"/>
    <w:rsid w:val="00443901"/>
    <w:rsid w:val="004A6C2B"/>
    <w:rsid w:val="004B6F88"/>
    <w:rsid w:val="004B757C"/>
    <w:rsid w:val="004B76BC"/>
    <w:rsid w:val="004D443E"/>
    <w:rsid w:val="004F71CB"/>
    <w:rsid w:val="00503421"/>
    <w:rsid w:val="00516B90"/>
    <w:rsid w:val="00543348"/>
    <w:rsid w:val="0059114A"/>
    <w:rsid w:val="005E1D1A"/>
    <w:rsid w:val="006068B3"/>
    <w:rsid w:val="006226C8"/>
    <w:rsid w:val="00693447"/>
    <w:rsid w:val="006B1DE3"/>
    <w:rsid w:val="006E1C7A"/>
    <w:rsid w:val="00746D52"/>
    <w:rsid w:val="007908A3"/>
    <w:rsid w:val="007913A8"/>
    <w:rsid w:val="007A448C"/>
    <w:rsid w:val="007A695F"/>
    <w:rsid w:val="008034D0"/>
    <w:rsid w:val="00807EF6"/>
    <w:rsid w:val="0082369C"/>
    <w:rsid w:val="00900539"/>
    <w:rsid w:val="0093223A"/>
    <w:rsid w:val="0095093E"/>
    <w:rsid w:val="0096271B"/>
    <w:rsid w:val="00995848"/>
    <w:rsid w:val="0099707B"/>
    <w:rsid w:val="009D5204"/>
    <w:rsid w:val="009F6E9C"/>
    <w:rsid w:val="00A0178D"/>
    <w:rsid w:val="00A92DFD"/>
    <w:rsid w:val="00A94EB3"/>
    <w:rsid w:val="00AB21D0"/>
    <w:rsid w:val="00AD3BB2"/>
    <w:rsid w:val="00B02A7E"/>
    <w:rsid w:val="00B12DA0"/>
    <w:rsid w:val="00B20CF8"/>
    <w:rsid w:val="00B307B2"/>
    <w:rsid w:val="00B96F51"/>
    <w:rsid w:val="00BC7095"/>
    <w:rsid w:val="00C12190"/>
    <w:rsid w:val="00CC0C3C"/>
    <w:rsid w:val="00CF1923"/>
    <w:rsid w:val="00D04F2B"/>
    <w:rsid w:val="00D15CBB"/>
    <w:rsid w:val="00D84FD5"/>
    <w:rsid w:val="00DD71AE"/>
    <w:rsid w:val="00E23BAF"/>
    <w:rsid w:val="00E24611"/>
    <w:rsid w:val="00E4373F"/>
    <w:rsid w:val="00E438D9"/>
    <w:rsid w:val="00E47946"/>
    <w:rsid w:val="00E64EA7"/>
    <w:rsid w:val="00EB2A7A"/>
    <w:rsid w:val="00F221BB"/>
    <w:rsid w:val="00F41EE9"/>
    <w:rsid w:val="00F42E97"/>
    <w:rsid w:val="00F77F3C"/>
    <w:rsid w:val="00F917CD"/>
    <w:rsid w:val="00FF0FB0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B5576E"/>
  <w15:chartTrackingRefBased/>
  <w15:docId w15:val="{9B76DBCF-F3A8-4C12-9B38-480CA1BE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8D9"/>
    <w:pPr>
      <w:ind w:left="720"/>
      <w:contextualSpacing/>
    </w:pPr>
  </w:style>
  <w:style w:type="table" w:styleId="TableGrid">
    <w:name w:val="Table Grid"/>
    <w:basedOn w:val="TableNormal"/>
    <w:uiPriority w:val="39"/>
    <w:rsid w:val="00241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BC"/>
  </w:style>
  <w:style w:type="paragraph" w:styleId="Footer">
    <w:name w:val="footer"/>
    <w:basedOn w:val="Normal"/>
    <w:link w:val="FooterChar"/>
    <w:uiPriority w:val="99"/>
    <w:unhideWhenUsed/>
    <w:rsid w:val="004B7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BC"/>
  </w:style>
  <w:style w:type="paragraph" w:styleId="NoSpacing">
    <w:name w:val="No Spacing"/>
    <w:uiPriority w:val="1"/>
    <w:qFormat/>
    <w:rsid w:val="004B76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4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34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chat.moneyhelper.org.uk/newchat/chat.aspx?domain=www.moneyhelper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neyhelper.org.uk/en/everyday-money/insurance/use-our-travel-insurance-direc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oneyhelper.org.uk/en/contact-us/money-guidance/money-guidance-enquiry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Broker Network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Herrmann</dc:creator>
  <cp:keywords/>
  <dc:description/>
  <cp:lastModifiedBy>Alison Stockton</cp:lastModifiedBy>
  <cp:revision>2</cp:revision>
  <dcterms:created xsi:type="dcterms:W3CDTF">2021-09-20T19:27:00Z</dcterms:created>
  <dcterms:modified xsi:type="dcterms:W3CDTF">2021-09-20T19:27:00Z</dcterms:modified>
</cp:coreProperties>
</file>